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E3A" w:rsidRDefault="002F44AF" w:rsidP="004C15DF">
      <w:pPr>
        <w:pStyle w:val="Titre1"/>
      </w:pPr>
      <w:r>
        <w:t xml:space="preserve">Fiche </w:t>
      </w:r>
      <w:r w:rsidR="00E54A49">
        <w:t>Résumé</w:t>
      </w:r>
      <w:r w:rsidR="000E093A">
        <w:t xml:space="preserve"> de la séance 5</w:t>
      </w:r>
    </w:p>
    <w:p w:rsidR="004C15DF" w:rsidRPr="004C15DF" w:rsidRDefault="004C15DF" w:rsidP="004C15DF">
      <w:pPr>
        <w:pStyle w:val="Titre2"/>
      </w:pPr>
      <w:r>
        <w:t>Thèmes abordés :</w:t>
      </w:r>
      <w:r w:rsidR="000E093A">
        <w:t xml:space="preserve"> les stratégies d’adaptation</w:t>
      </w:r>
      <w:r>
        <w:t xml:space="preserve"> </w:t>
      </w:r>
      <w:r w:rsidR="009933D4">
        <w:t>2</w:t>
      </w:r>
    </w:p>
    <w:p w:rsidR="00354FD7" w:rsidRDefault="00354FD7" w:rsidP="00EC028C">
      <w:pPr>
        <w:spacing w:before="0" w:after="0" w:line="240" w:lineRule="auto"/>
        <w:rPr>
          <w:sz w:val="22"/>
        </w:rPr>
      </w:pPr>
    </w:p>
    <w:p w:rsidR="006050B5" w:rsidRDefault="004E5EFD" w:rsidP="00354FD7">
      <w:pPr>
        <w:spacing w:before="0" w:after="0"/>
        <w:jc w:val="center"/>
        <w:rPr>
          <w:u w:val="single"/>
        </w:rPr>
      </w:pPr>
      <w:r w:rsidRPr="004E5EFD">
        <w:rPr>
          <w:noProof/>
          <w:color w:val="FF0000"/>
          <w:lang w:eastAsia="fr-FR"/>
        </w:rPr>
        <w:drawing>
          <wp:inline distT="0" distB="0" distL="0" distR="0" wp14:anchorId="7B0F902D" wp14:editId="69AB842E">
            <wp:extent cx="3544288" cy="2028825"/>
            <wp:effectExtent l="0" t="0" r="0" b="0"/>
            <wp:docPr id="1026" name="Picture 2" descr="Afficher l’image source">
              <a:extLst xmlns:a="http://schemas.openxmlformats.org/drawingml/2006/main">
                <a:ext uri="{FF2B5EF4-FFF2-40B4-BE49-F238E27FC236}">
                  <a16:creationId xmlns:a16="http://schemas.microsoft.com/office/drawing/2014/main" id="{FFB4411C-2AF1-4CE2-BBA1-05976B7093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Afficher l’image source">
                      <a:extLst>
                        <a:ext uri="{FF2B5EF4-FFF2-40B4-BE49-F238E27FC236}">
                          <a16:creationId xmlns:a16="http://schemas.microsoft.com/office/drawing/2014/main" id="{FFB4411C-2AF1-4CE2-BBA1-05976B70935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5" t="5028" r="4858" b="21770"/>
                    <a:stretch/>
                  </pic:blipFill>
                  <pic:spPr bwMode="auto">
                    <a:xfrm>
                      <a:off x="0" y="0"/>
                      <a:ext cx="3569485" cy="204324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E5EFD" w:rsidRDefault="004E5EFD" w:rsidP="004510E4">
      <w:pPr>
        <w:spacing w:before="0" w:after="0"/>
        <w:rPr>
          <w:u w:val="single"/>
        </w:rPr>
      </w:pPr>
    </w:p>
    <w:p w:rsidR="00354FD7" w:rsidRPr="00354FD7" w:rsidRDefault="00354FD7" w:rsidP="00354FD7">
      <w:pPr>
        <w:pStyle w:val="Titre3"/>
      </w:pPr>
      <w:r>
        <w:t>les distorsions cognitives</w:t>
      </w:r>
    </w:p>
    <w:p w:rsidR="004E5EFD" w:rsidRDefault="004E5EFD" w:rsidP="004E5EFD">
      <w:pPr>
        <w:spacing w:before="0" w:after="0"/>
      </w:pPr>
      <w:r w:rsidRPr="004E5EFD">
        <w:t>Les distorsions cognitions sont des schémas de pensées irrationnels ou exagérés qui participent à entretenir la négativité/vos difficultés.</w:t>
      </w:r>
    </w:p>
    <w:p w:rsidR="004E5EFD" w:rsidRPr="004E5EFD" w:rsidRDefault="004E5EFD" w:rsidP="004E5EFD">
      <w:pPr>
        <w:spacing w:before="0" w:after="0"/>
      </w:pPr>
    </w:p>
    <w:p w:rsidR="004E5EFD" w:rsidRPr="004E5EFD" w:rsidRDefault="004E5EFD" w:rsidP="004E5EFD">
      <w:pPr>
        <w:spacing w:before="0" w:after="0"/>
      </w:pPr>
      <w:r w:rsidRPr="004E5EFD">
        <w:t>Les distorsions cognitives peuvent :</w:t>
      </w:r>
    </w:p>
    <w:p w:rsidR="00677783" w:rsidRPr="004E5EFD" w:rsidRDefault="00A06C5A" w:rsidP="004E5EFD">
      <w:pPr>
        <w:numPr>
          <w:ilvl w:val="0"/>
          <w:numId w:val="29"/>
        </w:numPr>
        <w:spacing w:before="0" w:after="0"/>
      </w:pPr>
      <w:r w:rsidRPr="004E5EFD">
        <w:t>générer du stress</w:t>
      </w:r>
    </w:p>
    <w:p w:rsidR="00677783" w:rsidRPr="004E5EFD" w:rsidRDefault="00A06C5A" w:rsidP="004E5EFD">
      <w:pPr>
        <w:numPr>
          <w:ilvl w:val="0"/>
          <w:numId w:val="29"/>
        </w:numPr>
        <w:spacing w:before="0" w:after="0"/>
      </w:pPr>
      <w:r w:rsidRPr="004E5EFD">
        <w:t>altérer l’humeur</w:t>
      </w:r>
    </w:p>
    <w:p w:rsidR="00677783" w:rsidRPr="004E5EFD" w:rsidRDefault="00A06C5A" w:rsidP="004E5EFD">
      <w:pPr>
        <w:numPr>
          <w:ilvl w:val="0"/>
          <w:numId w:val="29"/>
        </w:numPr>
        <w:spacing w:before="0" w:after="0"/>
      </w:pPr>
      <w:r w:rsidRPr="004E5EFD">
        <w:t>faire obstacle au passage à l’action, diminuer la motivation</w:t>
      </w:r>
    </w:p>
    <w:p w:rsidR="00677783" w:rsidRDefault="00A06C5A" w:rsidP="004E5EFD">
      <w:pPr>
        <w:numPr>
          <w:ilvl w:val="0"/>
          <w:numId w:val="29"/>
        </w:numPr>
        <w:spacing w:before="0" w:after="0"/>
      </w:pPr>
      <w:r w:rsidRPr="004E5EFD">
        <w:t>Ajouter à la distractibilité et aux difficultés attentionnelles</w:t>
      </w:r>
    </w:p>
    <w:p w:rsidR="00354FD7" w:rsidRDefault="00354FD7" w:rsidP="00354FD7">
      <w:pPr>
        <w:spacing w:before="0" w:after="0"/>
        <w:ind w:left="720"/>
      </w:pPr>
    </w:p>
    <w:p w:rsidR="00354FD7" w:rsidRPr="004E5EFD" w:rsidRDefault="00354FD7" w:rsidP="00354FD7">
      <w:pPr>
        <w:pStyle w:val="Titre4"/>
      </w:pPr>
      <w:r>
        <w:t>les biais fréquents</w:t>
      </w:r>
    </w:p>
    <w:p w:rsidR="004E5EFD" w:rsidRDefault="004E5EFD" w:rsidP="004510E4">
      <w:pPr>
        <w:spacing w:before="0" w:after="0"/>
        <w:rPr>
          <w:u w:val="single"/>
        </w:rPr>
      </w:pPr>
    </w:p>
    <w:p w:rsidR="004E5EFD" w:rsidRDefault="004E5EFD" w:rsidP="004510E4">
      <w:pPr>
        <w:spacing w:before="0" w:after="0"/>
        <w:rPr>
          <w:u w:val="single"/>
        </w:rPr>
      </w:pPr>
      <w:r>
        <w:rPr>
          <w:noProof/>
          <w:u w:val="single"/>
          <w:lang w:eastAsia="fr-FR"/>
        </w:rPr>
        <w:drawing>
          <wp:inline distT="0" distB="0" distL="0" distR="0" wp14:anchorId="12A4162F" wp14:editId="3BF3C325">
            <wp:extent cx="3048000" cy="168592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145" cy="175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4FD7">
        <w:rPr>
          <w:noProof/>
          <w:u w:val="single"/>
          <w:lang w:eastAsia="fr-FR"/>
        </w:rPr>
        <w:drawing>
          <wp:inline distT="0" distB="0" distL="0" distR="0" wp14:anchorId="11923384" wp14:editId="30CF16F6">
            <wp:extent cx="2988949" cy="16827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291" cy="173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5EFD" w:rsidRDefault="004E5EFD" w:rsidP="004510E4">
      <w:pPr>
        <w:spacing w:before="0" w:after="0"/>
        <w:rPr>
          <w:u w:val="single"/>
        </w:rPr>
      </w:pPr>
    </w:p>
    <w:p w:rsidR="004E5EFD" w:rsidRDefault="004E5EFD" w:rsidP="004510E4">
      <w:pPr>
        <w:spacing w:before="0" w:after="0"/>
        <w:rPr>
          <w:u w:val="single"/>
        </w:rPr>
      </w:pPr>
    </w:p>
    <w:p w:rsidR="004E5EFD" w:rsidRDefault="004E5EFD" w:rsidP="004510E4">
      <w:pPr>
        <w:spacing w:before="0" w:after="0"/>
        <w:rPr>
          <w:u w:val="single"/>
        </w:rPr>
      </w:pPr>
      <w:r>
        <w:rPr>
          <w:noProof/>
          <w:u w:val="single"/>
          <w:lang w:eastAsia="fr-FR"/>
        </w:rPr>
        <w:drawing>
          <wp:inline distT="0" distB="0" distL="0" distR="0" wp14:anchorId="13B0A433" wp14:editId="7A980148">
            <wp:extent cx="3105150" cy="1722077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141" cy="1748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4FD7">
        <w:rPr>
          <w:noProof/>
          <w:u w:val="single"/>
          <w:lang w:eastAsia="fr-FR"/>
        </w:rPr>
        <w:drawing>
          <wp:inline distT="0" distB="0" distL="0" distR="0" wp14:anchorId="353BCF59" wp14:editId="528E5276">
            <wp:extent cx="2899327" cy="172339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60" cy="1745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5EFD" w:rsidRDefault="004E5EFD" w:rsidP="004510E4">
      <w:pPr>
        <w:spacing w:before="0" w:after="0"/>
        <w:rPr>
          <w:u w:val="single"/>
        </w:rPr>
      </w:pPr>
      <w:r>
        <w:rPr>
          <w:noProof/>
          <w:u w:val="single"/>
          <w:lang w:eastAsia="fr-FR"/>
        </w:rPr>
        <w:lastRenderedPageBreak/>
        <w:drawing>
          <wp:inline distT="0" distB="0" distL="0" distR="0" wp14:anchorId="16D03A20">
            <wp:extent cx="3105150" cy="18669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362" cy="1898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4FD7">
        <w:rPr>
          <w:noProof/>
          <w:u w:val="single"/>
          <w:lang w:eastAsia="fr-FR"/>
        </w:rPr>
        <w:drawing>
          <wp:inline distT="0" distB="0" distL="0" distR="0" wp14:anchorId="16876369" wp14:editId="62FD81BE">
            <wp:extent cx="3095625" cy="175196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8" cy="1787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5EFD" w:rsidRDefault="004E5EFD" w:rsidP="004510E4">
      <w:pPr>
        <w:spacing w:before="0" w:after="0"/>
        <w:rPr>
          <w:u w:val="single"/>
        </w:rPr>
      </w:pPr>
    </w:p>
    <w:p w:rsidR="004E5EFD" w:rsidRDefault="004E5EFD" w:rsidP="004510E4">
      <w:pPr>
        <w:spacing w:before="0" w:after="0"/>
        <w:rPr>
          <w:u w:val="single"/>
        </w:rPr>
      </w:pPr>
    </w:p>
    <w:p w:rsidR="00593D73" w:rsidRDefault="00593D73" w:rsidP="004510E4">
      <w:pPr>
        <w:spacing w:before="0" w:after="0"/>
        <w:rPr>
          <w:u w:val="single"/>
        </w:rPr>
      </w:pPr>
      <w:r>
        <w:rPr>
          <w:noProof/>
          <w:u w:val="single"/>
          <w:lang w:eastAsia="fr-FR"/>
        </w:rPr>
        <w:drawing>
          <wp:inline distT="0" distB="0" distL="0" distR="0" wp14:anchorId="1A7AF5D3">
            <wp:extent cx="3057525" cy="174879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393" cy="1767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4FD7">
        <w:rPr>
          <w:noProof/>
          <w:u w:val="single"/>
          <w:lang w:eastAsia="fr-FR"/>
        </w:rPr>
        <w:drawing>
          <wp:inline distT="0" distB="0" distL="0" distR="0" wp14:anchorId="1613A4BE" wp14:editId="0AA3C779">
            <wp:extent cx="3248025" cy="175196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376" cy="1783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4FD7" w:rsidRDefault="00354FD7" w:rsidP="00354FD7">
      <w:pPr>
        <w:pStyle w:val="Titre4"/>
        <w:rPr>
          <w:noProof/>
          <w:lang w:eastAsia="fr-FR"/>
        </w:rPr>
      </w:pPr>
      <w:r>
        <w:rPr>
          <w:noProof/>
          <w:lang w:eastAsia="fr-FR"/>
        </w:rPr>
        <w:t>readapter ses pensees (restructuration cognitive)</w:t>
      </w:r>
    </w:p>
    <w:p w:rsidR="00354FD7" w:rsidRDefault="00593D73" w:rsidP="00E54A49">
      <w:pPr>
        <w:spacing w:before="0" w:after="0"/>
        <w:rPr>
          <w:b/>
          <w:u w:val="single"/>
        </w:rPr>
      </w:pPr>
      <w:r>
        <w:rPr>
          <w:b/>
          <w:noProof/>
          <w:u w:val="single"/>
          <w:lang w:eastAsia="fr-FR"/>
        </w:rPr>
        <w:drawing>
          <wp:inline distT="0" distB="0" distL="0" distR="0" wp14:anchorId="19EC945A">
            <wp:extent cx="6577965" cy="2685951"/>
            <wp:effectExtent l="0" t="0" r="0" b="63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04"/>
                    <a:stretch/>
                  </pic:blipFill>
                  <pic:spPr bwMode="auto">
                    <a:xfrm>
                      <a:off x="0" y="0"/>
                      <a:ext cx="6610653" cy="269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FD7" w:rsidRDefault="00354FD7" w:rsidP="00354FD7">
      <w:pPr>
        <w:spacing w:before="0" w:after="0"/>
        <w:jc w:val="center"/>
        <w:rPr>
          <w:b/>
          <w:u w:val="single"/>
        </w:rPr>
      </w:pPr>
    </w:p>
    <w:p w:rsidR="00593D73" w:rsidRDefault="00354FD7" w:rsidP="00354FD7">
      <w:pPr>
        <w:spacing w:before="0" w:after="0"/>
        <w:jc w:val="center"/>
        <w:rPr>
          <w:b/>
          <w:u w:val="single"/>
        </w:rPr>
      </w:pPr>
      <w:r>
        <w:rPr>
          <w:b/>
          <w:u w:val="single"/>
        </w:rPr>
        <w:t>Exemple :</w:t>
      </w:r>
      <w:r w:rsidR="00593D73">
        <w:rPr>
          <w:b/>
          <w:noProof/>
          <w:u w:val="single"/>
          <w:lang w:eastAsia="fr-FR"/>
        </w:rPr>
        <w:drawing>
          <wp:inline distT="0" distB="0" distL="0" distR="0" wp14:anchorId="298F7B03">
            <wp:extent cx="4848225" cy="2352675"/>
            <wp:effectExtent l="0" t="0" r="9525" b="952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841" r="4925" b="5526"/>
                    <a:stretch/>
                  </pic:blipFill>
                  <pic:spPr bwMode="auto">
                    <a:xfrm>
                      <a:off x="0" y="0"/>
                      <a:ext cx="4854035" cy="235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6C5A" w:rsidRDefault="00A06C5A" w:rsidP="00A06C5A">
      <w:pPr>
        <w:pStyle w:val="Titre3"/>
        <w:rPr>
          <w:noProof/>
          <w:lang w:eastAsia="fr-FR"/>
        </w:rPr>
      </w:pPr>
      <w:r>
        <w:rPr>
          <w:noProof/>
          <w:lang w:eastAsia="fr-FR"/>
        </w:rPr>
        <w:lastRenderedPageBreak/>
        <w:t>les strategies de regulation émotionnelle</w:t>
      </w:r>
    </w:p>
    <w:p w:rsidR="00593D73" w:rsidRDefault="00593D73" w:rsidP="00E54A49">
      <w:pPr>
        <w:spacing w:before="0" w:after="0"/>
        <w:rPr>
          <w:b/>
          <w:u w:val="single"/>
        </w:rPr>
      </w:pPr>
      <w:r>
        <w:rPr>
          <w:b/>
          <w:noProof/>
          <w:u w:val="single"/>
          <w:lang w:eastAsia="fr-FR"/>
        </w:rPr>
        <w:drawing>
          <wp:inline distT="0" distB="0" distL="0" distR="0" wp14:anchorId="01ADACC8">
            <wp:extent cx="6247627" cy="311785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21"/>
                    <a:stretch/>
                  </pic:blipFill>
                  <pic:spPr bwMode="auto">
                    <a:xfrm>
                      <a:off x="0" y="0"/>
                      <a:ext cx="6264204" cy="312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3A0" w:rsidRDefault="00F823A0" w:rsidP="00F823A0">
      <w:pPr>
        <w:spacing w:before="0" w:after="0"/>
        <w:rPr>
          <w:b/>
          <w:u w:val="single"/>
        </w:rPr>
      </w:pPr>
    </w:p>
    <w:p w:rsidR="00F823A0" w:rsidRPr="002B0A22" w:rsidRDefault="00F823A0" w:rsidP="00F823A0">
      <w:pPr>
        <w:spacing w:before="0" w:after="0"/>
        <w:rPr>
          <w:b/>
          <w:u w:val="single"/>
        </w:rPr>
      </w:pPr>
      <w:r>
        <w:rPr>
          <w:b/>
          <w:u w:val="single"/>
        </w:rPr>
        <w:t xml:space="preserve">L’aide de la méditation pleine conscience : </w:t>
      </w:r>
    </w:p>
    <w:p w:rsidR="00F823A0" w:rsidRPr="00376E39" w:rsidRDefault="00F823A0" w:rsidP="00F823A0">
      <w:pPr>
        <w:numPr>
          <w:ilvl w:val="0"/>
          <w:numId w:val="28"/>
        </w:numPr>
        <w:spacing w:before="0" w:after="0"/>
      </w:pPr>
      <w:r w:rsidRPr="00376E39">
        <w:t>Attention portée sur l’instant présent</w:t>
      </w:r>
    </w:p>
    <w:p w:rsidR="00F823A0" w:rsidRPr="00376E39" w:rsidRDefault="00F823A0" w:rsidP="00F823A0">
      <w:pPr>
        <w:numPr>
          <w:ilvl w:val="0"/>
          <w:numId w:val="28"/>
        </w:numPr>
        <w:spacing w:before="0" w:after="0"/>
      </w:pPr>
      <w:r w:rsidRPr="00376E39">
        <w:t>Attitude d’ouverture et de curiosité bienveillante</w:t>
      </w:r>
    </w:p>
    <w:p w:rsidR="00F823A0" w:rsidRPr="00376E39" w:rsidRDefault="00F823A0" w:rsidP="00F823A0">
      <w:pPr>
        <w:numPr>
          <w:ilvl w:val="0"/>
          <w:numId w:val="28"/>
        </w:numPr>
        <w:spacing w:before="0" w:after="0"/>
      </w:pPr>
      <w:r w:rsidRPr="00376E39">
        <w:t>Focalisation et contrôle de l’attention</w:t>
      </w:r>
    </w:p>
    <w:p w:rsidR="00F823A0" w:rsidRDefault="00F823A0" w:rsidP="00F823A0">
      <w:pPr>
        <w:numPr>
          <w:ilvl w:val="0"/>
          <w:numId w:val="28"/>
        </w:numPr>
        <w:spacing w:before="0" w:after="0"/>
      </w:pPr>
      <w:r w:rsidRPr="00376E39">
        <w:t>Stimulation de la plasticité cérébrale</w:t>
      </w:r>
    </w:p>
    <w:p w:rsidR="00F823A0" w:rsidRDefault="00F823A0" w:rsidP="00F823A0">
      <w:pPr>
        <w:spacing w:before="0" w:after="0"/>
      </w:pPr>
      <w:r>
        <w:t>=&gt; à pratiquer régulièrement !</w:t>
      </w:r>
    </w:p>
    <w:p w:rsidR="00885E34" w:rsidRDefault="00885E34" w:rsidP="00E54A49">
      <w:pPr>
        <w:spacing w:before="0" w:after="0"/>
        <w:rPr>
          <w:b/>
          <w:u w:val="single"/>
        </w:rPr>
      </w:pPr>
    </w:p>
    <w:p w:rsidR="00183CD4" w:rsidRPr="00582D59" w:rsidRDefault="00183CD4" w:rsidP="00183CD4">
      <w:pPr>
        <w:spacing w:before="0" w:after="0"/>
        <w:rPr>
          <w:b/>
        </w:rPr>
      </w:pPr>
      <w:r w:rsidRPr="00582D59">
        <w:rPr>
          <w:b/>
          <w:u w:val="single"/>
        </w:rPr>
        <w:t xml:space="preserve">Difficultés dans les relations </w:t>
      </w:r>
      <w:r w:rsidR="00A06C5A" w:rsidRPr="00582D59">
        <w:rPr>
          <w:b/>
          <w:u w:val="single"/>
        </w:rPr>
        <w:t>interpersonnelles</w:t>
      </w:r>
      <w:r w:rsidRPr="00582D59">
        <w:rPr>
          <w:b/>
          <w:u w:val="single"/>
        </w:rPr>
        <w:t xml:space="preserve"> </w:t>
      </w:r>
      <w:r w:rsidRPr="00582D59">
        <w:rPr>
          <w:b/>
        </w:rPr>
        <w:t>:</w:t>
      </w:r>
    </w:p>
    <w:p w:rsidR="00183CD4" w:rsidRPr="00E54A49" w:rsidRDefault="00183CD4" w:rsidP="00183CD4">
      <w:pPr>
        <w:numPr>
          <w:ilvl w:val="0"/>
          <w:numId w:val="15"/>
        </w:numPr>
        <w:spacing w:before="0" w:after="0"/>
      </w:pPr>
      <w:r w:rsidRPr="00E54A49">
        <w:t>Ponctualité</w:t>
      </w:r>
    </w:p>
    <w:p w:rsidR="00183CD4" w:rsidRPr="00E54A49" w:rsidRDefault="00183CD4" w:rsidP="00183CD4">
      <w:pPr>
        <w:numPr>
          <w:ilvl w:val="0"/>
          <w:numId w:val="15"/>
        </w:numPr>
        <w:spacing w:before="0" w:after="0"/>
      </w:pPr>
      <w:r w:rsidRPr="00E54A49">
        <w:t>Distractibilité pendant une conversation</w:t>
      </w:r>
    </w:p>
    <w:p w:rsidR="00183CD4" w:rsidRPr="00E54A49" w:rsidRDefault="00183CD4" w:rsidP="00183CD4">
      <w:pPr>
        <w:numPr>
          <w:ilvl w:val="0"/>
          <w:numId w:val="15"/>
        </w:numPr>
        <w:spacing w:before="0" w:after="0"/>
      </w:pPr>
      <w:r w:rsidRPr="00E54A49">
        <w:t>Impulsivité verbale (couper la parole et dire autre chose)</w:t>
      </w:r>
    </w:p>
    <w:p w:rsidR="00183CD4" w:rsidRPr="00E54A49" w:rsidRDefault="00183CD4" w:rsidP="00183CD4">
      <w:pPr>
        <w:numPr>
          <w:ilvl w:val="0"/>
          <w:numId w:val="15"/>
        </w:numPr>
        <w:spacing w:before="0" w:after="0"/>
      </w:pPr>
      <w:r w:rsidRPr="00E54A49">
        <w:t>Ne pas considérer l’effet de ses actions sur autrui</w:t>
      </w:r>
    </w:p>
    <w:p w:rsidR="00183CD4" w:rsidRPr="00E54A49" w:rsidRDefault="00183CD4" w:rsidP="00183CD4">
      <w:pPr>
        <w:numPr>
          <w:ilvl w:val="0"/>
          <w:numId w:val="15"/>
        </w:numPr>
        <w:spacing w:before="0" w:after="0"/>
      </w:pPr>
      <w:r w:rsidRPr="00E54A49">
        <w:t>Oubli des problèmes de l’autre</w:t>
      </w:r>
    </w:p>
    <w:p w:rsidR="00183CD4" w:rsidRPr="00E54A49" w:rsidRDefault="00183CD4" w:rsidP="00183CD4">
      <w:pPr>
        <w:numPr>
          <w:ilvl w:val="0"/>
          <w:numId w:val="15"/>
        </w:numPr>
        <w:spacing w:before="0" w:after="0"/>
      </w:pPr>
      <w:r w:rsidRPr="00E54A49">
        <w:t>Oublier ses engagements</w:t>
      </w:r>
    </w:p>
    <w:p w:rsidR="00183CD4" w:rsidRPr="00E54A49" w:rsidRDefault="00183CD4" w:rsidP="00183CD4">
      <w:pPr>
        <w:numPr>
          <w:ilvl w:val="0"/>
          <w:numId w:val="15"/>
        </w:numPr>
        <w:spacing w:before="0" w:after="0"/>
      </w:pPr>
      <w:r w:rsidRPr="00E54A49">
        <w:t>Faible tolérance émotionnelle</w:t>
      </w:r>
    </w:p>
    <w:p w:rsidR="00183CD4" w:rsidRDefault="00183CD4" w:rsidP="00183CD4">
      <w:pPr>
        <w:numPr>
          <w:ilvl w:val="0"/>
          <w:numId w:val="15"/>
        </w:numPr>
        <w:spacing w:before="0" w:after="0"/>
      </w:pPr>
      <w:r w:rsidRPr="00E54A49">
        <w:t>Infidélité</w:t>
      </w:r>
    </w:p>
    <w:p w:rsidR="00183CD4" w:rsidRPr="00582D59" w:rsidRDefault="00183CD4" w:rsidP="00183CD4">
      <w:pPr>
        <w:spacing w:before="0" w:after="0"/>
        <w:rPr>
          <w:b/>
        </w:rPr>
      </w:pPr>
      <w:r w:rsidRPr="00582D59">
        <w:rPr>
          <w:b/>
          <w:u w:val="single"/>
        </w:rPr>
        <w:t>Stratégies pour améliorer ses relations aux autres :</w:t>
      </w:r>
    </w:p>
    <w:p w:rsidR="00183CD4" w:rsidRPr="00E54A49" w:rsidRDefault="00183CD4" w:rsidP="00183CD4">
      <w:pPr>
        <w:numPr>
          <w:ilvl w:val="0"/>
          <w:numId w:val="16"/>
        </w:numPr>
        <w:spacing w:before="0" w:after="0"/>
      </w:pPr>
      <w:r w:rsidRPr="00E54A49">
        <w:rPr>
          <w:b/>
          <w:bCs/>
        </w:rPr>
        <w:t>Parler au bon moment,</w:t>
      </w:r>
      <w:r w:rsidRPr="00E54A49">
        <w:t xml:space="preserve"> au calme</w:t>
      </w:r>
    </w:p>
    <w:p w:rsidR="00183CD4" w:rsidRPr="00E54A49" w:rsidRDefault="00183CD4" w:rsidP="00183CD4">
      <w:pPr>
        <w:numPr>
          <w:ilvl w:val="0"/>
          <w:numId w:val="16"/>
        </w:numPr>
        <w:spacing w:before="0" w:after="0"/>
      </w:pPr>
      <w:r w:rsidRPr="00E54A49">
        <w:rPr>
          <w:b/>
          <w:bCs/>
        </w:rPr>
        <w:t>Être explicite</w:t>
      </w:r>
      <w:r w:rsidRPr="00E54A49">
        <w:t xml:space="preserve"> (succinct, une idée à la fois)</w:t>
      </w:r>
    </w:p>
    <w:p w:rsidR="00183CD4" w:rsidRPr="00E54A49" w:rsidRDefault="00183CD4" w:rsidP="00183CD4">
      <w:pPr>
        <w:numPr>
          <w:ilvl w:val="0"/>
          <w:numId w:val="16"/>
        </w:numPr>
        <w:spacing w:before="0" w:after="0"/>
      </w:pPr>
      <w:r w:rsidRPr="00E54A49">
        <w:rPr>
          <w:b/>
          <w:bCs/>
        </w:rPr>
        <w:t xml:space="preserve">Savoir s’intéresser/s’adapter à l’autre </w:t>
      </w:r>
      <w:r w:rsidRPr="00E54A49">
        <w:t>(écouter le point de vue de l’autre, observer les signes non verbaux, adapter sa communication, prendre consciemment du recul avant de parler et évaluer l’impact de ses paroles sur autrui)</w:t>
      </w:r>
    </w:p>
    <w:p w:rsidR="00183CD4" w:rsidRPr="00E54A49" w:rsidRDefault="00183CD4" w:rsidP="00183CD4">
      <w:pPr>
        <w:numPr>
          <w:ilvl w:val="0"/>
          <w:numId w:val="16"/>
        </w:numPr>
        <w:spacing w:before="0" w:after="0"/>
      </w:pPr>
      <w:r w:rsidRPr="00E54A49">
        <w:rPr>
          <w:b/>
          <w:bCs/>
        </w:rPr>
        <w:t>Reconnaître lorsque l’on coupe la parole</w:t>
      </w:r>
    </w:p>
    <w:p w:rsidR="00183CD4" w:rsidRPr="00E54A49" w:rsidRDefault="00183CD4" w:rsidP="00183CD4">
      <w:pPr>
        <w:numPr>
          <w:ilvl w:val="0"/>
          <w:numId w:val="16"/>
        </w:numPr>
        <w:spacing w:before="0" w:after="0"/>
      </w:pPr>
      <w:r w:rsidRPr="00E54A49">
        <w:rPr>
          <w:b/>
          <w:bCs/>
        </w:rPr>
        <w:t xml:space="preserve">Gérer les décrochages attentionnels ; </w:t>
      </w:r>
      <w:r w:rsidRPr="00E54A49">
        <w:t>Répéter ce que vous avez compris</w:t>
      </w:r>
    </w:p>
    <w:p w:rsidR="00183CD4" w:rsidRPr="00E54A49" w:rsidRDefault="00183CD4" w:rsidP="00183CD4">
      <w:pPr>
        <w:numPr>
          <w:ilvl w:val="0"/>
          <w:numId w:val="16"/>
        </w:numPr>
        <w:spacing w:before="0" w:after="0"/>
      </w:pPr>
      <w:r w:rsidRPr="00E54A49">
        <w:t>Technique</w:t>
      </w:r>
      <w:r w:rsidRPr="00E54A49">
        <w:rPr>
          <w:b/>
          <w:bCs/>
        </w:rPr>
        <w:t xml:space="preserve"> « résumer-désamorcer »</w:t>
      </w:r>
    </w:p>
    <w:p w:rsidR="00183CD4" w:rsidRPr="00E54A49" w:rsidRDefault="00183CD4" w:rsidP="00183CD4">
      <w:pPr>
        <w:numPr>
          <w:ilvl w:val="0"/>
          <w:numId w:val="16"/>
        </w:numPr>
        <w:spacing w:before="0" w:after="0"/>
      </w:pPr>
      <w:r w:rsidRPr="00E54A49">
        <w:rPr>
          <w:b/>
          <w:bCs/>
        </w:rPr>
        <w:t xml:space="preserve">Savoir demander une pause </w:t>
      </w:r>
      <w:r w:rsidRPr="00E54A49">
        <w:t>(se retirer si nécessaire)</w:t>
      </w:r>
    </w:p>
    <w:p w:rsidR="00183CD4" w:rsidRPr="00E54A49" w:rsidRDefault="00183CD4" w:rsidP="00183CD4">
      <w:pPr>
        <w:numPr>
          <w:ilvl w:val="0"/>
          <w:numId w:val="16"/>
        </w:numPr>
        <w:spacing w:before="0" w:after="0"/>
      </w:pPr>
      <w:r w:rsidRPr="00E54A49">
        <w:t xml:space="preserve">Prévoir de </w:t>
      </w:r>
      <w:r w:rsidRPr="00E54A49">
        <w:rPr>
          <w:b/>
          <w:bCs/>
        </w:rPr>
        <w:t>réguliers échanges avec les personnes importantes</w:t>
      </w:r>
    </w:p>
    <w:p w:rsidR="00183CD4" w:rsidRPr="00E54A49" w:rsidRDefault="00183CD4" w:rsidP="00183CD4">
      <w:pPr>
        <w:numPr>
          <w:ilvl w:val="0"/>
          <w:numId w:val="16"/>
        </w:numPr>
        <w:spacing w:before="0" w:after="0"/>
      </w:pPr>
      <w:r w:rsidRPr="00E54A49">
        <w:rPr>
          <w:b/>
          <w:bCs/>
        </w:rPr>
        <w:t>Ajuster les attentes des autres</w:t>
      </w:r>
      <w:r w:rsidRPr="00E54A49">
        <w:t xml:space="preserve">, savoir </w:t>
      </w:r>
      <w:r w:rsidRPr="00E54A49">
        <w:rPr>
          <w:b/>
          <w:bCs/>
        </w:rPr>
        <w:t>s’entourer des bonnes personnes</w:t>
      </w:r>
    </w:p>
    <w:p w:rsidR="00183CD4" w:rsidRPr="009933D4" w:rsidRDefault="00183CD4" w:rsidP="00183CD4">
      <w:pPr>
        <w:numPr>
          <w:ilvl w:val="0"/>
          <w:numId w:val="16"/>
        </w:numPr>
        <w:spacing w:before="0" w:after="0"/>
      </w:pPr>
      <w:r>
        <w:rPr>
          <w:b/>
          <w:bCs/>
        </w:rPr>
        <w:t>Parler de son trouble à son entourage</w:t>
      </w:r>
    </w:p>
    <w:p w:rsidR="009933D4" w:rsidRDefault="009933D4" w:rsidP="009933D4">
      <w:pPr>
        <w:spacing w:before="0" w:after="0"/>
        <w:ind w:left="720"/>
        <w:rPr>
          <w:b/>
          <w:bCs/>
        </w:rPr>
      </w:pPr>
    </w:p>
    <w:p w:rsidR="009933D4" w:rsidRDefault="009933D4" w:rsidP="009933D4">
      <w:pPr>
        <w:spacing w:before="0" w:after="0"/>
        <w:ind w:left="720"/>
        <w:rPr>
          <w:b/>
          <w:bCs/>
        </w:rPr>
      </w:pPr>
    </w:p>
    <w:p w:rsidR="009933D4" w:rsidRDefault="009933D4" w:rsidP="009933D4">
      <w:pPr>
        <w:spacing w:before="0" w:after="0"/>
        <w:ind w:left="720"/>
        <w:rPr>
          <w:b/>
          <w:bCs/>
        </w:rPr>
      </w:pPr>
    </w:p>
    <w:p w:rsidR="009933D4" w:rsidRPr="00A06C5A" w:rsidRDefault="009933D4" w:rsidP="009933D4">
      <w:pPr>
        <w:spacing w:before="0" w:after="0"/>
        <w:ind w:left="720"/>
      </w:pPr>
    </w:p>
    <w:p w:rsidR="00A06C5A" w:rsidRDefault="00A06C5A" w:rsidP="00A06C5A">
      <w:pPr>
        <w:spacing w:before="0" w:after="0"/>
        <w:ind w:left="720"/>
        <w:rPr>
          <w:b/>
          <w:bCs/>
        </w:rPr>
      </w:pPr>
    </w:p>
    <w:p w:rsidR="00A06C5A" w:rsidRDefault="00A06C5A" w:rsidP="00A06C5A">
      <w:pPr>
        <w:pStyle w:val="Titre3"/>
      </w:pPr>
      <w:r>
        <w:lastRenderedPageBreak/>
        <w:t>l’hygiene de vie</w:t>
      </w:r>
    </w:p>
    <w:p w:rsidR="00A06C5A" w:rsidRPr="00A06C5A" w:rsidRDefault="00A06C5A" w:rsidP="00A06C5A">
      <w:pPr>
        <w:pStyle w:val="Titre4"/>
      </w:pPr>
      <w:r>
        <w:t>votre sommeil</w:t>
      </w:r>
    </w:p>
    <w:p w:rsidR="00183CD4" w:rsidRDefault="00183CD4" w:rsidP="00E54A49">
      <w:pPr>
        <w:spacing w:before="0" w:after="0"/>
        <w:rPr>
          <w:b/>
          <w:u w:val="single"/>
        </w:rPr>
      </w:pPr>
    </w:p>
    <w:p w:rsidR="00593D73" w:rsidRDefault="00593D73" w:rsidP="00A06C5A">
      <w:pPr>
        <w:spacing w:before="0" w:after="0"/>
        <w:jc w:val="center"/>
        <w:rPr>
          <w:b/>
          <w:u w:val="single"/>
        </w:rPr>
      </w:pPr>
      <w:r>
        <w:rPr>
          <w:b/>
          <w:noProof/>
          <w:u w:val="single"/>
          <w:lang w:eastAsia="fr-FR"/>
        </w:rPr>
        <w:drawing>
          <wp:inline distT="0" distB="0" distL="0" distR="0" wp14:anchorId="54B95141">
            <wp:extent cx="5488305" cy="3076575"/>
            <wp:effectExtent l="0" t="0" r="0" b="9525"/>
            <wp:docPr id="1034" name="Imag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331" cy="3115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3D73" w:rsidRDefault="00593D73" w:rsidP="00A06C5A">
      <w:pPr>
        <w:spacing w:before="0" w:after="0"/>
        <w:jc w:val="center"/>
        <w:rPr>
          <w:b/>
          <w:u w:val="single"/>
        </w:rPr>
      </w:pPr>
      <w:r>
        <w:rPr>
          <w:b/>
          <w:noProof/>
          <w:u w:val="single"/>
          <w:lang w:eastAsia="fr-FR"/>
        </w:rPr>
        <w:drawing>
          <wp:inline distT="0" distB="0" distL="0" distR="0" wp14:anchorId="40E9D3FE">
            <wp:extent cx="5743575" cy="3181231"/>
            <wp:effectExtent l="0" t="0" r="0" b="635"/>
            <wp:docPr id="1040" name="Image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845" cy="3193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3D73" w:rsidRDefault="00593D73" w:rsidP="00E54A49">
      <w:pPr>
        <w:spacing w:before="0" w:after="0"/>
        <w:rPr>
          <w:b/>
          <w:u w:val="single"/>
        </w:rPr>
      </w:pPr>
    </w:p>
    <w:p w:rsidR="00593D73" w:rsidRPr="00183CD4" w:rsidRDefault="00593D73" w:rsidP="00593D73">
      <w:pPr>
        <w:spacing w:before="0" w:after="0"/>
      </w:pPr>
      <w:r w:rsidRPr="00183CD4">
        <w:t xml:space="preserve">Bien évidemment, il ne sert à rien de s’attarder à appliquer des conseils alimentaires s’il existe d’autres facteurs plus importants qui expliquent vos déficits de l’attention : </w:t>
      </w:r>
    </w:p>
    <w:p w:rsidR="00593D73" w:rsidRPr="00183CD4" w:rsidRDefault="00593D73" w:rsidP="00183CD4">
      <w:pPr>
        <w:pStyle w:val="Paragraphedeliste"/>
        <w:numPr>
          <w:ilvl w:val="0"/>
          <w:numId w:val="29"/>
        </w:numPr>
        <w:spacing w:before="0" w:after="0"/>
      </w:pPr>
      <w:r w:rsidRPr="00183CD4">
        <w:t xml:space="preserve">fumer du cannabis, </w:t>
      </w:r>
    </w:p>
    <w:p w:rsidR="00593D73" w:rsidRPr="00183CD4" w:rsidRDefault="00593D73" w:rsidP="00183CD4">
      <w:pPr>
        <w:pStyle w:val="Paragraphedeliste"/>
        <w:numPr>
          <w:ilvl w:val="0"/>
          <w:numId w:val="29"/>
        </w:numPr>
        <w:spacing w:before="0" w:after="0"/>
      </w:pPr>
      <w:r w:rsidRPr="00183CD4">
        <w:t xml:space="preserve">ne pas dormir, </w:t>
      </w:r>
    </w:p>
    <w:p w:rsidR="00593D73" w:rsidRPr="00183CD4" w:rsidRDefault="00593D73" w:rsidP="00183CD4">
      <w:pPr>
        <w:pStyle w:val="Paragraphedeliste"/>
        <w:numPr>
          <w:ilvl w:val="0"/>
          <w:numId w:val="29"/>
        </w:numPr>
        <w:spacing w:before="0" w:after="0"/>
      </w:pPr>
      <w:r w:rsidRPr="00183CD4">
        <w:t xml:space="preserve">ne pas faire de sport, </w:t>
      </w:r>
    </w:p>
    <w:p w:rsidR="00593D73" w:rsidRDefault="00593D73" w:rsidP="00183CD4">
      <w:pPr>
        <w:pStyle w:val="Paragraphedeliste"/>
        <w:numPr>
          <w:ilvl w:val="0"/>
          <w:numId w:val="29"/>
        </w:numPr>
        <w:spacing w:before="0" w:after="0"/>
      </w:pPr>
      <w:r w:rsidRPr="00183CD4">
        <w:t>ne pas prendre son traitement médicamenteux etc..</w:t>
      </w:r>
    </w:p>
    <w:p w:rsidR="00A06C5A" w:rsidRDefault="00A06C5A" w:rsidP="00A06C5A">
      <w:pPr>
        <w:spacing w:before="0" w:after="0"/>
      </w:pPr>
    </w:p>
    <w:p w:rsidR="009933D4" w:rsidRDefault="009933D4" w:rsidP="00A06C5A">
      <w:pPr>
        <w:spacing w:before="0" w:after="0"/>
      </w:pPr>
    </w:p>
    <w:p w:rsidR="009933D4" w:rsidRDefault="009933D4" w:rsidP="00A06C5A">
      <w:pPr>
        <w:spacing w:before="0" w:after="0"/>
      </w:pPr>
    </w:p>
    <w:p w:rsidR="009933D4" w:rsidRDefault="009933D4" w:rsidP="00A06C5A">
      <w:pPr>
        <w:spacing w:before="0" w:after="0"/>
      </w:pPr>
    </w:p>
    <w:p w:rsidR="009933D4" w:rsidRDefault="009933D4" w:rsidP="00A06C5A">
      <w:pPr>
        <w:spacing w:before="0" w:after="0"/>
      </w:pPr>
    </w:p>
    <w:p w:rsidR="009933D4" w:rsidRDefault="009933D4" w:rsidP="00A06C5A">
      <w:pPr>
        <w:spacing w:before="0" w:after="0"/>
      </w:pPr>
    </w:p>
    <w:p w:rsidR="009933D4" w:rsidRDefault="009933D4" w:rsidP="00A06C5A">
      <w:pPr>
        <w:spacing w:before="0" w:after="0"/>
      </w:pPr>
    </w:p>
    <w:p w:rsidR="009933D4" w:rsidRDefault="00A06C5A" w:rsidP="009933D4">
      <w:pPr>
        <w:pStyle w:val="Titre4"/>
      </w:pPr>
      <w:r>
        <w:lastRenderedPageBreak/>
        <w:t>votre alimentation</w:t>
      </w:r>
    </w:p>
    <w:p w:rsidR="00183CD4" w:rsidRDefault="00183CD4" w:rsidP="00183CD4">
      <w:pPr>
        <w:pStyle w:val="Paragraphedeliste"/>
        <w:spacing w:before="0" w:after="0"/>
      </w:pPr>
      <w:r>
        <w:rPr>
          <w:noProof/>
          <w:lang w:eastAsia="fr-FR"/>
        </w:rPr>
        <w:drawing>
          <wp:inline distT="0" distB="0" distL="0" distR="0" wp14:anchorId="04BF1E54">
            <wp:extent cx="5452745" cy="2667000"/>
            <wp:effectExtent l="0" t="0" r="0" b="0"/>
            <wp:docPr id="1044" name="Image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60"/>
                    <a:stretch/>
                  </pic:blipFill>
                  <pic:spPr bwMode="auto">
                    <a:xfrm>
                      <a:off x="0" y="0"/>
                      <a:ext cx="5485996" cy="268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CD4" w:rsidRDefault="00183CD4" w:rsidP="00183CD4">
      <w:pPr>
        <w:pStyle w:val="Paragraphedeliste"/>
        <w:spacing w:before="0" w:after="0"/>
      </w:pPr>
      <w:r>
        <w:rPr>
          <w:noProof/>
          <w:lang w:eastAsia="fr-FR"/>
        </w:rPr>
        <w:drawing>
          <wp:inline distT="0" distB="0" distL="0" distR="0" wp14:anchorId="3537C771">
            <wp:extent cx="5343525" cy="2653030"/>
            <wp:effectExtent l="0" t="0" r="9525" b="0"/>
            <wp:docPr id="1045" name="Image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297" cy="266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3D73" w:rsidRDefault="00593D73" w:rsidP="00E54A49">
      <w:pPr>
        <w:spacing w:before="0" w:after="0"/>
        <w:rPr>
          <w:b/>
          <w:u w:val="single"/>
        </w:rPr>
      </w:pPr>
    </w:p>
    <w:p w:rsidR="00183CD4" w:rsidRPr="00183CD4" w:rsidRDefault="00183CD4" w:rsidP="00183CD4">
      <w:pPr>
        <w:spacing w:before="0" w:after="0"/>
        <w:rPr>
          <w:b/>
          <w:u w:val="single"/>
        </w:rPr>
      </w:pPr>
      <w:r w:rsidRPr="00183CD4">
        <w:rPr>
          <w:b/>
          <w:u w:val="single"/>
        </w:rPr>
        <w:t>Importance de l’hygiène de vie</w:t>
      </w:r>
    </w:p>
    <w:p w:rsidR="00677783" w:rsidRPr="00A06C5A" w:rsidRDefault="00A06C5A" w:rsidP="00183CD4">
      <w:pPr>
        <w:numPr>
          <w:ilvl w:val="0"/>
          <w:numId w:val="30"/>
        </w:numPr>
        <w:spacing w:before="0" w:after="0"/>
        <w:rPr>
          <w:b/>
        </w:rPr>
      </w:pPr>
      <w:r w:rsidRPr="00A06C5A">
        <w:rPr>
          <w:b/>
          <w:bCs/>
        </w:rPr>
        <w:t>Eviter les produits Toxiques</w:t>
      </w:r>
    </w:p>
    <w:p w:rsidR="00677783" w:rsidRPr="00A06C5A" w:rsidRDefault="00A06C5A" w:rsidP="00183CD4">
      <w:pPr>
        <w:numPr>
          <w:ilvl w:val="0"/>
          <w:numId w:val="30"/>
        </w:numPr>
        <w:spacing w:before="0" w:after="0"/>
        <w:rPr>
          <w:b/>
        </w:rPr>
      </w:pPr>
      <w:r w:rsidRPr="00A06C5A">
        <w:rPr>
          <w:b/>
          <w:bCs/>
        </w:rPr>
        <w:t xml:space="preserve">Réduire la pression environnementale </w:t>
      </w:r>
    </w:p>
    <w:p w:rsidR="00183CD4" w:rsidRPr="00183CD4" w:rsidRDefault="00183CD4" w:rsidP="00183CD4">
      <w:pPr>
        <w:spacing w:before="0" w:after="0"/>
        <w:ind w:left="708"/>
      </w:pPr>
      <w:r w:rsidRPr="00183CD4">
        <w:t>- hyper-sollicitation attentionnelle</w:t>
      </w:r>
    </w:p>
    <w:p w:rsidR="00183CD4" w:rsidRPr="00183CD4" w:rsidRDefault="00183CD4" w:rsidP="00183CD4">
      <w:pPr>
        <w:spacing w:before="0" w:after="0"/>
        <w:ind w:left="708"/>
      </w:pPr>
      <w:r w:rsidRPr="00183CD4">
        <w:t>- équilibre vie professionnelle/vie personnelle</w:t>
      </w:r>
    </w:p>
    <w:p w:rsidR="00677783" w:rsidRPr="00A06C5A" w:rsidRDefault="00A06C5A" w:rsidP="00183CD4">
      <w:pPr>
        <w:numPr>
          <w:ilvl w:val="0"/>
          <w:numId w:val="31"/>
        </w:numPr>
        <w:spacing w:before="0" w:after="0"/>
        <w:rPr>
          <w:b/>
        </w:rPr>
      </w:pPr>
      <w:r w:rsidRPr="00A06C5A">
        <w:rPr>
          <w:b/>
          <w:bCs/>
        </w:rPr>
        <w:t>Créer des routines</w:t>
      </w:r>
    </w:p>
    <w:p w:rsidR="00183CD4" w:rsidRDefault="00A06C5A" w:rsidP="00183CD4">
      <w:pPr>
        <w:numPr>
          <w:ilvl w:val="0"/>
          <w:numId w:val="31"/>
        </w:numPr>
        <w:spacing w:before="0" w:after="0"/>
      </w:pPr>
      <w:r w:rsidRPr="00A06C5A">
        <w:rPr>
          <w:b/>
          <w:bCs/>
        </w:rPr>
        <w:t>Vie pas trop turbulente émotionnellement</w:t>
      </w:r>
      <w:r w:rsidRPr="00183CD4">
        <w:rPr>
          <w:bCs/>
        </w:rPr>
        <w:t xml:space="preserve"> </w:t>
      </w:r>
      <w:r w:rsidRPr="00183CD4">
        <w:t xml:space="preserve">(s’entourer de personnes </w:t>
      </w:r>
      <w:r w:rsidRPr="00183CD4">
        <w:rPr>
          <w:bCs/>
        </w:rPr>
        <w:t>STABLES</w:t>
      </w:r>
      <w:r w:rsidRPr="00183CD4">
        <w:t>)</w:t>
      </w:r>
    </w:p>
    <w:p w:rsidR="00677783" w:rsidRPr="00183CD4" w:rsidRDefault="00A06C5A" w:rsidP="00183CD4">
      <w:pPr>
        <w:numPr>
          <w:ilvl w:val="0"/>
          <w:numId w:val="32"/>
        </w:numPr>
        <w:spacing w:before="0" w:after="0"/>
      </w:pPr>
      <w:r w:rsidRPr="00183CD4">
        <w:rPr>
          <w:b/>
          <w:bCs/>
        </w:rPr>
        <w:t>Activité physique :</w:t>
      </w:r>
    </w:p>
    <w:p w:rsidR="00677783" w:rsidRPr="00183CD4" w:rsidRDefault="00A06C5A" w:rsidP="00183CD4">
      <w:pPr>
        <w:numPr>
          <w:ilvl w:val="0"/>
          <w:numId w:val="33"/>
        </w:numPr>
        <w:spacing w:before="0" w:after="0"/>
      </w:pPr>
      <w:r w:rsidRPr="00183CD4">
        <w:t>Augmente la libération de Dopamine et peut réduire la prise de psychostimulants (bien être)</w:t>
      </w:r>
    </w:p>
    <w:p w:rsidR="00677783" w:rsidRPr="00183CD4" w:rsidRDefault="00A06C5A" w:rsidP="00183CD4">
      <w:pPr>
        <w:numPr>
          <w:ilvl w:val="0"/>
          <w:numId w:val="33"/>
        </w:numPr>
        <w:spacing w:before="0" w:after="0"/>
      </w:pPr>
      <w:r w:rsidRPr="00183CD4">
        <w:t>Améliore les capacités attentionnelles et le niveau d’éveil</w:t>
      </w:r>
    </w:p>
    <w:p w:rsidR="00677783" w:rsidRPr="00183CD4" w:rsidRDefault="00A06C5A" w:rsidP="00183CD4">
      <w:pPr>
        <w:numPr>
          <w:ilvl w:val="0"/>
          <w:numId w:val="33"/>
        </w:numPr>
        <w:spacing w:before="0" w:after="0"/>
      </w:pPr>
      <w:r w:rsidRPr="00183CD4">
        <w:t>Met en pause l’hyperactivité mentale</w:t>
      </w:r>
    </w:p>
    <w:p w:rsidR="00183CD4" w:rsidRPr="00A06C5A" w:rsidRDefault="00183CD4" w:rsidP="00183CD4">
      <w:pPr>
        <w:spacing w:before="0" w:after="0"/>
        <w:rPr>
          <w:b/>
        </w:rPr>
      </w:pPr>
      <w:r w:rsidRPr="00A06C5A">
        <w:rPr>
          <w:b/>
        </w:rPr>
        <w:t xml:space="preserve">Il n’y a pas que le sport qui compte : il faut s’activer, éviter de rester chez soi. </w:t>
      </w:r>
    </w:p>
    <w:p w:rsidR="00183CD4" w:rsidRPr="00A06C5A" w:rsidRDefault="00183CD4" w:rsidP="00E54A49">
      <w:pPr>
        <w:spacing w:before="0" w:after="0"/>
        <w:rPr>
          <w:b/>
        </w:rPr>
      </w:pPr>
      <w:r w:rsidRPr="00A06C5A">
        <w:rPr>
          <w:b/>
        </w:rPr>
        <w:t>L’objectif est de bouger dans un bus : s’oxygéner le cerveau !!</w:t>
      </w:r>
    </w:p>
    <w:p w:rsidR="00183CD4" w:rsidRDefault="00183CD4" w:rsidP="00E54A49">
      <w:pPr>
        <w:spacing w:before="0" w:after="0"/>
      </w:pPr>
    </w:p>
    <w:p w:rsidR="00183CD4" w:rsidRPr="00183CD4" w:rsidRDefault="00183CD4" w:rsidP="009933D4">
      <w:pPr>
        <w:spacing w:before="0" w:after="0"/>
        <w:jc w:val="center"/>
      </w:pPr>
      <w:r>
        <w:rPr>
          <w:noProof/>
          <w:lang w:eastAsia="fr-FR"/>
        </w:rPr>
        <w:drawing>
          <wp:inline distT="0" distB="0" distL="0" distR="0" wp14:anchorId="6A85E7C6">
            <wp:extent cx="5261433" cy="404154"/>
            <wp:effectExtent l="0" t="0" r="0" b="0"/>
            <wp:docPr id="1046" name="Image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414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3D73" w:rsidRDefault="00593D73" w:rsidP="00E54A49">
      <w:pPr>
        <w:spacing w:before="0" w:after="0"/>
        <w:rPr>
          <w:b/>
          <w:u w:val="single"/>
        </w:rPr>
      </w:pPr>
    </w:p>
    <w:p w:rsidR="006F5334" w:rsidRDefault="00A06C5A" w:rsidP="00394116">
      <w:pPr>
        <w:spacing w:before="0" w:after="0"/>
      </w:pPr>
      <w:r>
        <w:t>VOTRE LIVRE : « le manuel de l’hyperactivité et du déficit de l’attention » de Martin DESSEILLES</w:t>
      </w:r>
    </w:p>
    <w:p w:rsidR="003B620C" w:rsidRPr="003B620C" w:rsidRDefault="00462DAD" w:rsidP="00394116">
      <w:pPr>
        <w:spacing w:before="0" w:after="0"/>
        <w:rPr>
          <w:b/>
          <w:u w:val="single"/>
        </w:rPr>
      </w:pPr>
      <w:r w:rsidRPr="00462DAD">
        <w:rPr>
          <w:b/>
          <w:u w:val="single"/>
        </w:rPr>
        <w:t xml:space="preserve">Associations de soutien : </w:t>
      </w:r>
    </w:p>
    <w:p w:rsidR="00462DAD" w:rsidRDefault="00462DAD" w:rsidP="00394116">
      <w:pPr>
        <w:spacing w:before="0" w:after="0"/>
      </w:pPr>
      <w:r>
        <w:t>Hypersupers TDAH France</w:t>
      </w:r>
    </w:p>
    <w:p w:rsidR="003B620C" w:rsidRPr="00376E39" w:rsidRDefault="00462DAD" w:rsidP="00394116">
      <w:pPr>
        <w:spacing w:before="0" w:after="0"/>
      </w:pPr>
      <w:r>
        <w:t>TDAH partout Pareil</w:t>
      </w:r>
      <w:bookmarkStart w:id="0" w:name="_GoBack"/>
      <w:bookmarkEnd w:id="0"/>
    </w:p>
    <w:p w:rsidR="00513A77" w:rsidRPr="004510E4" w:rsidRDefault="00513A77" w:rsidP="004510E4">
      <w:pPr>
        <w:spacing w:before="0" w:after="0"/>
      </w:pPr>
    </w:p>
    <w:sectPr w:rsidR="00513A77" w:rsidRPr="004510E4" w:rsidSect="00354F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7CD6" w:rsidRDefault="007E7CD6" w:rsidP="007E7CD6">
      <w:pPr>
        <w:spacing w:before="0" w:after="0" w:line="240" w:lineRule="auto"/>
      </w:pPr>
      <w:r>
        <w:separator/>
      </w:r>
    </w:p>
  </w:endnote>
  <w:endnote w:type="continuationSeparator" w:id="0">
    <w:p w:rsidR="007E7CD6" w:rsidRDefault="007E7CD6" w:rsidP="007E7CD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7CD6" w:rsidRDefault="007E7CD6" w:rsidP="007E7CD6">
      <w:pPr>
        <w:spacing w:before="0" w:after="0" w:line="240" w:lineRule="auto"/>
      </w:pPr>
      <w:r>
        <w:separator/>
      </w:r>
    </w:p>
  </w:footnote>
  <w:footnote w:type="continuationSeparator" w:id="0">
    <w:p w:rsidR="007E7CD6" w:rsidRDefault="007E7CD6" w:rsidP="007E7CD6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32934"/>
    <w:multiLevelType w:val="hybridMultilevel"/>
    <w:tmpl w:val="D8BA04AC"/>
    <w:lvl w:ilvl="0" w:tplc="7F8A4D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44F2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0096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6A7F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22A8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1EA5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A4CA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7E96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34F0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BE045F8"/>
    <w:multiLevelType w:val="hybridMultilevel"/>
    <w:tmpl w:val="1826F052"/>
    <w:lvl w:ilvl="0" w:tplc="168080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7CFBB2">
      <w:start w:val="11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D8E51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6E43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148A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6AEC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3032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904A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AA4A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CFF41B5"/>
    <w:multiLevelType w:val="hybridMultilevel"/>
    <w:tmpl w:val="D98684F6"/>
    <w:lvl w:ilvl="0" w:tplc="4A5AD7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EEC9E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E88AB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E74FE1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C849E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DA1E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624AFD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E6B8A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7E8F0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4331527"/>
    <w:multiLevelType w:val="hybridMultilevel"/>
    <w:tmpl w:val="49C69F6A"/>
    <w:lvl w:ilvl="0" w:tplc="16DEAA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E4D90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7EA04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A8C408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C2292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51C3DF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51016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A2AB6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76228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572729B"/>
    <w:multiLevelType w:val="hybridMultilevel"/>
    <w:tmpl w:val="FCBEB2B0"/>
    <w:lvl w:ilvl="0" w:tplc="97BA2A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53E686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DBEFE8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F4E24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3828E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F1EDFB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7AF64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558220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2E289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97C544B"/>
    <w:multiLevelType w:val="hybridMultilevel"/>
    <w:tmpl w:val="F8929302"/>
    <w:lvl w:ilvl="0" w:tplc="3B94EF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100727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3EBF8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0867D6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B2A8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4C5E7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A26D5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F4830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DCD27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AB36FB3"/>
    <w:multiLevelType w:val="hybridMultilevel"/>
    <w:tmpl w:val="F42E21F8"/>
    <w:lvl w:ilvl="0" w:tplc="8BB2C0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38AA41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EC095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B4408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3A7B8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04519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3F043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D9E575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8648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BBB7C57"/>
    <w:multiLevelType w:val="hybridMultilevel"/>
    <w:tmpl w:val="CC60F892"/>
    <w:lvl w:ilvl="0" w:tplc="AFDE53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64F4C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DBE5F5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5CE87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E4BFC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76757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3EFCB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DD0C33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B0436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1F721E81"/>
    <w:multiLevelType w:val="hybridMultilevel"/>
    <w:tmpl w:val="BD56106C"/>
    <w:lvl w:ilvl="0" w:tplc="00BEECF2"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C854BB"/>
    <w:multiLevelType w:val="hybridMultilevel"/>
    <w:tmpl w:val="B5726CD8"/>
    <w:lvl w:ilvl="0" w:tplc="049C21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59EEE5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36F9B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A2945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D9EF82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7081F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7044F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4E4B5E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0B2A72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53171C6"/>
    <w:multiLevelType w:val="hybridMultilevel"/>
    <w:tmpl w:val="1CD22054"/>
    <w:lvl w:ilvl="0" w:tplc="C12433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B48D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2E78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DAFA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F2EE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04F5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C81E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62A0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3426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824151D"/>
    <w:multiLevelType w:val="hybridMultilevel"/>
    <w:tmpl w:val="3DD4629E"/>
    <w:lvl w:ilvl="0" w:tplc="B14C3B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00F5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4EE4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0061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785D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F0BE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0C82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68BC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CAB6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9AE3048"/>
    <w:multiLevelType w:val="hybridMultilevel"/>
    <w:tmpl w:val="D9504C56"/>
    <w:lvl w:ilvl="0" w:tplc="CCB0292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EAD55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14447A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C25B5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62197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A4FEB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DCDC5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70E76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56C6A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2B7D11AF"/>
    <w:multiLevelType w:val="hybridMultilevel"/>
    <w:tmpl w:val="446A291C"/>
    <w:lvl w:ilvl="0" w:tplc="740446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7A43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C432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BA06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DE1F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E899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903B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B4D6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38B5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C404608"/>
    <w:multiLevelType w:val="hybridMultilevel"/>
    <w:tmpl w:val="DC6A4BFE"/>
    <w:lvl w:ilvl="0" w:tplc="A63A919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1B6440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22213B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8A69EF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2443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3ED79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868233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BAA352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32A3F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FBA2D87"/>
    <w:multiLevelType w:val="hybridMultilevel"/>
    <w:tmpl w:val="B31CDA7E"/>
    <w:lvl w:ilvl="0" w:tplc="B3E01E8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CAD03E64" w:tentative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F238F006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B62E744A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DD0A7F98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4E2ED1D4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61EE5DD4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0CDC8EEE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C40C7558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6" w15:restartNumberingAfterBreak="0">
    <w:nsid w:val="32691413"/>
    <w:multiLevelType w:val="hybridMultilevel"/>
    <w:tmpl w:val="9DEAB718"/>
    <w:lvl w:ilvl="0" w:tplc="993296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F81F0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74730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EEEA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F2606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AC8F9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12AA2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A6560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96A86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8514516"/>
    <w:multiLevelType w:val="hybridMultilevel"/>
    <w:tmpl w:val="27843C98"/>
    <w:lvl w:ilvl="0" w:tplc="B3E01E8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7103C"/>
    <w:multiLevelType w:val="hybridMultilevel"/>
    <w:tmpl w:val="DE7482E4"/>
    <w:lvl w:ilvl="0" w:tplc="F2A06C4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6BEBD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548EC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7ED7A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C001A9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300FB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E60E67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D4C706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02DFF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3AA63043"/>
    <w:multiLevelType w:val="hybridMultilevel"/>
    <w:tmpl w:val="75663EB0"/>
    <w:lvl w:ilvl="0" w:tplc="53A66CF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2E194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60CC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E52DE6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F22868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00F69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4A260A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660237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782FC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3C217567"/>
    <w:multiLevelType w:val="hybridMultilevel"/>
    <w:tmpl w:val="7E2E0DF2"/>
    <w:lvl w:ilvl="0" w:tplc="7B7600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D85A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88A8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7E36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A600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34BC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5EF2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C2B7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24DD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1C56267"/>
    <w:multiLevelType w:val="hybridMultilevel"/>
    <w:tmpl w:val="B8866830"/>
    <w:lvl w:ilvl="0" w:tplc="6BCA95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2E1B0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A948F9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06C28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A181DA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B385DC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C831E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1E6225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C9C48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45A9149A"/>
    <w:multiLevelType w:val="hybridMultilevel"/>
    <w:tmpl w:val="28548E88"/>
    <w:lvl w:ilvl="0" w:tplc="5E207B6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54A3B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849F6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8C0C14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4E54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BAB3D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D0B4A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683D7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1A07B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49F57468"/>
    <w:multiLevelType w:val="hybridMultilevel"/>
    <w:tmpl w:val="1436B52C"/>
    <w:lvl w:ilvl="0" w:tplc="EA7C19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FCA1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0672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4E9C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62F7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3E9E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082D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CAB1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4862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0713705"/>
    <w:multiLevelType w:val="hybridMultilevel"/>
    <w:tmpl w:val="FE4E9300"/>
    <w:lvl w:ilvl="0" w:tplc="110697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8C336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18BB9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D4FBB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6A064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8841A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5FCA3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E45EA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28042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5757759D"/>
    <w:multiLevelType w:val="hybridMultilevel"/>
    <w:tmpl w:val="D1486E88"/>
    <w:lvl w:ilvl="0" w:tplc="E460E8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1C7F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E81C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40F9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66ED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6A52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E634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C2F1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9839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7E40CCB"/>
    <w:multiLevelType w:val="hybridMultilevel"/>
    <w:tmpl w:val="D1460700"/>
    <w:lvl w:ilvl="0" w:tplc="F6640D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B824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745C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D4FC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B052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8C12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B25A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166E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B417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A177FF1"/>
    <w:multiLevelType w:val="hybridMultilevel"/>
    <w:tmpl w:val="2A08BD1E"/>
    <w:lvl w:ilvl="0" w:tplc="ACC0C3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A8C3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88CC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7825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F428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20E0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86AA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009E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6C66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C61313C"/>
    <w:multiLevelType w:val="hybridMultilevel"/>
    <w:tmpl w:val="1E286E1E"/>
    <w:lvl w:ilvl="0" w:tplc="12E40A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ECE5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165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1488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7659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108D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2402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A6BD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AC63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649E3FE2"/>
    <w:multiLevelType w:val="hybridMultilevel"/>
    <w:tmpl w:val="23C6EADC"/>
    <w:lvl w:ilvl="0" w:tplc="A198CF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A88B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D01B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66E8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060E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52B3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321C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6054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FC9F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6A2D01C5"/>
    <w:multiLevelType w:val="hybridMultilevel"/>
    <w:tmpl w:val="B5E0E122"/>
    <w:lvl w:ilvl="0" w:tplc="66C624A2"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BA4549"/>
    <w:multiLevelType w:val="hybridMultilevel"/>
    <w:tmpl w:val="A20421BC"/>
    <w:lvl w:ilvl="0" w:tplc="6AC463B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542C48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E0AB20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840509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54886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73EDE3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47CE01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C8085D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38000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 w15:restartNumberingAfterBreak="0">
    <w:nsid w:val="7A902F85"/>
    <w:multiLevelType w:val="hybridMultilevel"/>
    <w:tmpl w:val="A260A69A"/>
    <w:lvl w:ilvl="0" w:tplc="4CD015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2"/>
  </w:num>
  <w:num w:numId="3">
    <w:abstractNumId w:val="10"/>
  </w:num>
  <w:num w:numId="4">
    <w:abstractNumId w:val="31"/>
  </w:num>
  <w:num w:numId="5">
    <w:abstractNumId w:val="26"/>
  </w:num>
  <w:num w:numId="6">
    <w:abstractNumId w:val="16"/>
  </w:num>
  <w:num w:numId="7">
    <w:abstractNumId w:val="25"/>
  </w:num>
  <w:num w:numId="8">
    <w:abstractNumId w:val="8"/>
  </w:num>
  <w:num w:numId="9">
    <w:abstractNumId w:val="15"/>
  </w:num>
  <w:num w:numId="10">
    <w:abstractNumId w:val="7"/>
  </w:num>
  <w:num w:numId="11">
    <w:abstractNumId w:val="4"/>
  </w:num>
  <w:num w:numId="12">
    <w:abstractNumId w:val="5"/>
  </w:num>
  <w:num w:numId="13">
    <w:abstractNumId w:val="0"/>
  </w:num>
  <w:num w:numId="14">
    <w:abstractNumId w:val="30"/>
  </w:num>
  <w:num w:numId="15">
    <w:abstractNumId w:val="14"/>
  </w:num>
  <w:num w:numId="16">
    <w:abstractNumId w:val="24"/>
  </w:num>
  <w:num w:numId="17">
    <w:abstractNumId w:val="28"/>
  </w:num>
  <w:num w:numId="18">
    <w:abstractNumId w:val="3"/>
  </w:num>
  <w:num w:numId="19">
    <w:abstractNumId w:val="27"/>
  </w:num>
  <w:num w:numId="20">
    <w:abstractNumId w:val="2"/>
  </w:num>
  <w:num w:numId="21">
    <w:abstractNumId w:val="29"/>
  </w:num>
  <w:num w:numId="22">
    <w:abstractNumId w:val="17"/>
  </w:num>
  <w:num w:numId="23">
    <w:abstractNumId w:val="18"/>
  </w:num>
  <w:num w:numId="24">
    <w:abstractNumId w:val="9"/>
  </w:num>
  <w:num w:numId="25">
    <w:abstractNumId w:val="6"/>
  </w:num>
  <w:num w:numId="26">
    <w:abstractNumId w:val="19"/>
  </w:num>
  <w:num w:numId="27">
    <w:abstractNumId w:val="1"/>
  </w:num>
  <w:num w:numId="28">
    <w:abstractNumId w:val="12"/>
  </w:num>
  <w:num w:numId="29">
    <w:abstractNumId w:val="21"/>
  </w:num>
  <w:num w:numId="30">
    <w:abstractNumId w:val="23"/>
  </w:num>
  <w:num w:numId="31">
    <w:abstractNumId w:val="13"/>
  </w:num>
  <w:num w:numId="32">
    <w:abstractNumId w:val="20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4AF"/>
    <w:rsid w:val="00082131"/>
    <w:rsid w:val="000A2913"/>
    <w:rsid w:val="000E093A"/>
    <w:rsid w:val="001174DD"/>
    <w:rsid w:val="00164F0D"/>
    <w:rsid w:val="00183CD4"/>
    <w:rsid w:val="001D361B"/>
    <w:rsid w:val="00221430"/>
    <w:rsid w:val="00231BD3"/>
    <w:rsid w:val="00280DD3"/>
    <w:rsid w:val="002B0A22"/>
    <w:rsid w:val="002F44AF"/>
    <w:rsid w:val="00354FD7"/>
    <w:rsid w:val="00361614"/>
    <w:rsid w:val="00376E39"/>
    <w:rsid w:val="00394116"/>
    <w:rsid w:val="003B620C"/>
    <w:rsid w:val="004510E4"/>
    <w:rsid w:val="00462DAD"/>
    <w:rsid w:val="004C15DF"/>
    <w:rsid w:val="004E353B"/>
    <w:rsid w:val="004E5EFD"/>
    <w:rsid w:val="00513A77"/>
    <w:rsid w:val="00534394"/>
    <w:rsid w:val="00546F1D"/>
    <w:rsid w:val="005779BA"/>
    <w:rsid w:val="00582D59"/>
    <w:rsid w:val="005926F9"/>
    <w:rsid w:val="00593D73"/>
    <w:rsid w:val="005F60A3"/>
    <w:rsid w:val="006050B5"/>
    <w:rsid w:val="00643321"/>
    <w:rsid w:val="00677783"/>
    <w:rsid w:val="006F5334"/>
    <w:rsid w:val="00743713"/>
    <w:rsid w:val="00780E6F"/>
    <w:rsid w:val="007A4124"/>
    <w:rsid w:val="007C0E6B"/>
    <w:rsid w:val="007E7CD6"/>
    <w:rsid w:val="007F41BC"/>
    <w:rsid w:val="008309D2"/>
    <w:rsid w:val="00885E34"/>
    <w:rsid w:val="00921E3A"/>
    <w:rsid w:val="00940AD5"/>
    <w:rsid w:val="009933D4"/>
    <w:rsid w:val="009A2D29"/>
    <w:rsid w:val="009A53BC"/>
    <w:rsid w:val="009A5931"/>
    <w:rsid w:val="009B0896"/>
    <w:rsid w:val="009B6324"/>
    <w:rsid w:val="00A04B62"/>
    <w:rsid w:val="00A06C5A"/>
    <w:rsid w:val="00A0717B"/>
    <w:rsid w:val="00A4718D"/>
    <w:rsid w:val="00B057EC"/>
    <w:rsid w:val="00C66E0F"/>
    <w:rsid w:val="00CF0D9F"/>
    <w:rsid w:val="00D32B32"/>
    <w:rsid w:val="00DD256E"/>
    <w:rsid w:val="00DF0C8F"/>
    <w:rsid w:val="00E45339"/>
    <w:rsid w:val="00E54A49"/>
    <w:rsid w:val="00EC028C"/>
    <w:rsid w:val="00F66FC7"/>
    <w:rsid w:val="00F82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E5385"/>
  <w15:chartTrackingRefBased/>
  <w15:docId w15:val="{C7378E57-574E-46B3-9325-3E88D7C7C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5DF"/>
  </w:style>
  <w:style w:type="paragraph" w:styleId="Titre1">
    <w:name w:val="heading 1"/>
    <w:basedOn w:val="Normal"/>
    <w:next w:val="Normal"/>
    <w:link w:val="Titre1Car"/>
    <w:uiPriority w:val="9"/>
    <w:qFormat/>
    <w:rsid w:val="004C15DF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C15DF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C15DF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4C15DF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C15DF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C15DF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C15DF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C15DF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C15DF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F44A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7E7C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E7CD6"/>
  </w:style>
  <w:style w:type="paragraph" w:styleId="Pieddepage">
    <w:name w:val="footer"/>
    <w:basedOn w:val="Normal"/>
    <w:link w:val="PieddepageCar"/>
    <w:uiPriority w:val="99"/>
    <w:unhideWhenUsed/>
    <w:rsid w:val="007E7C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E7CD6"/>
  </w:style>
  <w:style w:type="character" w:customStyle="1" w:styleId="Titre1Car">
    <w:name w:val="Titre 1 Car"/>
    <w:basedOn w:val="Policepardfaut"/>
    <w:link w:val="Titre1"/>
    <w:uiPriority w:val="9"/>
    <w:rsid w:val="004C15DF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Titre2Car">
    <w:name w:val="Titre 2 Car"/>
    <w:basedOn w:val="Policepardfaut"/>
    <w:link w:val="Titre2"/>
    <w:uiPriority w:val="9"/>
    <w:rsid w:val="004C15DF"/>
    <w:rPr>
      <w:caps/>
      <w:spacing w:val="15"/>
      <w:shd w:val="clear" w:color="auto" w:fill="DEEAF6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rsid w:val="004C15DF"/>
    <w:rPr>
      <w:caps/>
      <w:color w:val="1F4D78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rsid w:val="004C15DF"/>
    <w:rPr>
      <w:caps/>
      <w:color w:val="2E74B5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4C15DF"/>
    <w:rPr>
      <w:caps/>
      <w:color w:val="2E74B5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4C15DF"/>
    <w:rPr>
      <w:caps/>
      <w:color w:val="2E74B5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4C15DF"/>
    <w:rPr>
      <w:caps/>
      <w:color w:val="2E74B5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4C15DF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4C15DF"/>
    <w:rPr>
      <w:i/>
      <w:iCs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4C15DF"/>
    <w:rPr>
      <w:b/>
      <w:bCs/>
      <w:color w:val="2E74B5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4C15DF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4C15DF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C15DF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us-titreCar">
    <w:name w:val="Sous-titre Car"/>
    <w:basedOn w:val="Policepardfaut"/>
    <w:link w:val="Sous-titre"/>
    <w:uiPriority w:val="11"/>
    <w:rsid w:val="004C15DF"/>
    <w:rPr>
      <w:caps/>
      <w:color w:val="595959" w:themeColor="text1" w:themeTint="A6"/>
      <w:spacing w:val="10"/>
      <w:sz w:val="21"/>
      <w:szCs w:val="21"/>
    </w:rPr>
  </w:style>
  <w:style w:type="character" w:styleId="lev">
    <w:name w:val="Strong"/>
    <w:uiPriority w:val="22"/>
    <w:qFormat/>
    <w:rsid w:val="004C15DF"/>
    <w:rPr>
      <w:b/>
      <w:bCs/>
    </w:rPr>
  </w:style>
  <w:style w:type="character" w:styleId="Accentuation">
    <w:name w:val="Emphasis"/>
    <w:uiPriority w:val="20"/>
    <w:qFormat/>
    <w:rsid w:val="004C15DF"/>
    <w:rPr>
      <w:caps/>
      <w:color w:val="1F4D78" w:themeColor="accent1" w:themeShade="7F"/>
      <w:spacing w:val="5"/>
    </w:rPr>
  </w:style>
  <w:style w:type="paragraph" w:styleId="Sansinterligne">
    <w:name w:val="No Spacing"/>
    <w:uiPriority w:val="1"/>
    <w:qFormat/>
    <w:rsid w:val="004C15DF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4C15DF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4C15DF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C15DF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C15DF"/>
    <w:rPr>
      <w:color w:val="5B9BD5" w:themeColor="accent1"/>
      <w:sz w:val="24"/>
      <w:szCs w:val="24"/>
    </w:rPr>
  </w:style>
  <w:style w:type="character" w:styleId="Emphaseple">
    <w:name w:val="Subtle Emphasis"/>
    <w:uiPriority w:val="19"/>
    <w:qFormat/>
    <w:rsid w:val="004C15DF"/>
    <w:rPr>
      <w:i/>
      <w:iCs/>
      <w:color w:val="1F4D78" w:themeColor="accent1" w:themeShade="7F"/>
    </w:rPr>
  </w:style>
  <w:style w:type="character" w:styleId="Emphaseintense">
    <w:name w:val="Intense Emphasis"/>
    <w:uiPriority w:val="21"/>
    <w:qFormat/>
    <w:rsid w:val="004C15DF"/>
    <w:rPr>
      <w:b/>
      <w:bCs/>
      <w:caps/>
      <w:color w:val="1F4D78" w:themeColor="accent1" w:themeShade="7F"/>
      <w:spacing w:val="10"/>
    </w:rPr>
  </w:style>
  <w:style w:type="character" w:styleId="Rfrenceple">
    <w:name w:val="Subtle Reference"/>
    <w:uiPriority w:val="31"/>
    <w:qFormat/>
    <w:rsid w:val="004C15DF"/>
    <w:rPr>
      <w:b/>
      <w:bCs/>
      <w:color w:val="5B9BD5" w:themeColor="accent1"/>
    </w:rPr>
  </w:style>
  <w:style w:type="character" w:styleId="Rfrenceintense">
    <w:name w:val="Intense Reference"/>
    <w:uiPriority w:val="32"/>
    <w:qFormat/>
    <w:rsid w:val="004C15DF"/>
    <w:rPr>
      <w:b/>
      <w:bCs/>
      <w:i/>
      <w:iCs/>
      <w:caps/>
      <w:color w:val="5B9BD5" w:themeColor="accent1"/>
    </w:rPr>
  </w:style>
  <w:style w:type="character" w:styleId="Titredulivre">
    <w:name w:val="Book Title"/>
    <w:uiPriority w:val="33"/>
    <w:qFormat/>
    <w:rsid w:val="004C15DF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C15DF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4E5EFD"/>
    <w:pPr>
      <w:spacing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A2D2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2D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0382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718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800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8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14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05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87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28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62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46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30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2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589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667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990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62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8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5928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132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467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471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680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30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697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39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95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68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89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48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58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4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5119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10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93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852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21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2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823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94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7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991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733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198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699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743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430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898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56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1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153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748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5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23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904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302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65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66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42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0492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686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64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76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051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76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28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8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451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4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924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026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56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09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74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154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18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56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8680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46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922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988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4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7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67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15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0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41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5625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490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567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77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232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296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203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223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72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5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657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804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75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788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856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160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35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83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031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339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614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80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63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39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03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64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381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3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310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28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2942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46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485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468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269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7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36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066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56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502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634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4506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991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4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19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151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1839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73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42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930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7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404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8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1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21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52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772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948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177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522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19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244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877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2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46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3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72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62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745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9687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9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69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5</Pages>
  <Words>468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Aude CHAM</dc:creator>
  <cp:keywords/>
  <dc:description/>
  <cp:lastModifiedBy>Marie Aude CHAM</cp:lastModifiedBy>
  <cp:revision>34</cp:revision>
  <cp:lastPrinted>2023-03-23T09:32:00Z</cp:lastPrinted>
  <dcterms:created xsi:type="dcterms:W3CDTF">2023-02-14T14:38:00Z</dcterms:created>
  <dcterms:modified xsi:type="dcterms:W3CDTF">2023-03-23T09:33:00Z</dcterms:modified>
</cp:coreProperties>
</file>